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Pr="001B4351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1B4351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1B4351">
        <w:rPr>
          <w:color w:val="2A2F2A"/>
          <w:w w:val="105"/>
          <w:position w:val="4"/>
          <w:sz w:val="24"/>
          <w:szCs w:val="24"/>
        </w:rPr>
        <w:t xml:space="preserve"> </w:t>
      </w:r>
      <w:r w:rsidRPr="001B4351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1B4351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1B4351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44D30232" w:rsidR="007C42DC" w:rsidRPr="001B4351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1B4351">
        <w:rPr>
          <w:color w:val="2A2F2A"/>
          <w:sz w:val="24"/>
          <w:szCs w:val="24"/>
        </w:rPr>
        <w:t>MEMORANDUM</w:t>
      </w:r>
      <w:r w:rsidRPr="001B4351">
        <w:rPr>
          <w:color w:val="2A2F2A"/>
          <w:spacing w:val="66"/>
          <w:sz w:val="24"/>
          <w:szCs w:val="24"/>
        </w:rPr>
        <w:t xml:space="preserve"> </w:t>
      </w:r>
      <w:r w:rsidRPr="001B4351">
        <w:rPr>
          <w:color w:val="2A2F2A"/>
          <w:sz w:val="24"/>
          <w:szCs w:val="24"/>
        </w:rPr>
        <w:t>FOR</w:t>
      </w:r>
      <w:r w:rsidRPr="001B4351">
        <w:rPr>
          <w:color w:val="2A2F2A"/>
          <w:spacing w:val="57"/>
          <w:sz w:val="24"/>
          <w:szCs w:val="24"/>
        </w:rPr>
        <w:t xml:space="preserve"> </w:t>
      </w:r>
      <w:r w:rsidR="00D36B64" w:rsidRPr="001B4351">
        <w:rPr>
          <w:color w:val="2A2F2A"/>
          <w:sz w:val="24"/>
          <w:szCs w:val="24"/>
        </w:rPr>
        <w:t>RECORD</w:t>
      </w:r>
    </w:p>
    <w:p w14:paraId="4AF127D3" w14:textId="77777777" w:rsidR="007C42DC" w:rsidRPr="001B4351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534BD065" w:rsidR="00442A57" w:rsidRPr="001B4351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1B4351">
        <w:rPr>
          <w:color w:val="2A2F2A"/>
          <w:w w:val="105"/>
          <w:sz w:val="24"/>
          <w:szCs w:val="24"/>
        </w:rPr>
        <w:t xml:space="preserve">SUBJECT: </w:t>
      </w:r>
      <w:r w:rsidR="00370D50">
        <w:rPr>
          <w:color w:val="2A2F2A"/>
          <w:w w:val="105"/>
          <w:sz w:val="24"/>
          <w:szCs w:val="24"/>
        </w:rPr>
        <w:t xml:space="preserve"> </w:t>
      </w:r>
      <w:r w:rsidR="00D36B64" w:rsidRPr="001B4351">
        <w:rPr>
          <w:color w:val="2A2F2A"/>
          <w:w w:val="105"/>
          <w:sz w:val="24"/>
          <w:szCs w:val="24"/>
        </w:rPr>
        <w:t>Department of the Army Cryptographic Access Program Indoctrination and Termination</w:t>
      </w:r>
      <w:r w:rsidR="00D32E98" w:rsidRPr="001B4351">
        <w:rPr>
          <w:color w:val="2A2F2A"/>
          <w:w w:val="105"/>
          <w:sz w:val="24"/>
          <w:szCs w:val="24"/>
        </w:rPr>
        <w:t xml:space="preserve"> – FIRST M. LAST</w:t>
      </w:r>
    </w:p>
    <w:p w14:paraId="0CA1BCD0" w14:textId="77777777" w:rsidR="007226EB" w:rsidRPr="001B4351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1B4351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6E081440" w:rsidR="009B2A82" w:rsidRPr="001B4351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1B4351">
        <w:rPr>
          <w:color w:val="2A2F2A"/>
          <w:w w:val="105"/>
          <w:sz w:val="24"/>
          <w:szCs w:val="24"/>
        </w:rPr>
        <w:t>Reference:</w:t>
      </w:r>
    </w:p>
    <w:p w14:paraId="218B042B" w14:textId="77777777" w:rsidR="009B2A82" w:rsidRPr="001B4351" w:rsidRDefault="009B2A82" w:rsidP="009B2A82">
      <w:pPr>
        <w:pStyle w:val="ListParagraph"/>
        <w:rPr>
          <w:color w:val="2A2F2A"/>
          <w:w w:val="105"/>
        </w:rPr>
      </w:pPr>
    </w:p>
    <w:p w14:paraId="6D2BBBF0" w14:textId="11E66D94" w:rsidR="009B2A82" w:rsidRPr="001B4351" w:rsidRDefault="00D36B64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1B4351">
        <w:rPr>
          <w:color w:val="2A2F2A"/>
          <w:w w:val="105"/>
        </w:rPr>
        <w:t>AR 380-40, Policy for Safeguarding of Controlling Communications Security Material.</w:t>
      </w:r>
    </w:p>
    <w:p w14:paraId="41D5C99E" w14:textId="77777777" w:rsidR="009B2A82" w:rsidRPr="001B4351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3FE5249B" w:rsidR="009B2A82" w:rsidRPr="001B4351" w:rsidRDefault="00D36B64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1B4351">
        <w:rPr>
          <w:color w:val="2A2F2A"/>
          <w:w w:val="105"/>
        </w:rPr>
        <w:t xml:space="preserve">The following individual is indoctrinated in the DACAP </w:t>
      </w:r>
      <w:r w:rsidR="001771AB" w:rsidRPr="001B4351">
        <w:rPr>
          <w:color w:val="2A2F2A"/>
          <w:w w:val="105"/>
        </w:rPr>
        <w:t>and may be granted access to CLASSIFIED cryptographic information:</w:t>
      </w:r>
    </w:p>
    <w:p w14:paraId="6030E4D8" w14:textId="77777777" w:rsidR="009B2A82" w:rsidRPr="001B4351" w:rsidRDefault="009B2A82" w:rsidP="009B2A82">
      <w:pPr>
        <w:pStyle w:val="ListParagraph"/>
        <w:rPr>
          <w:color w:val="2A2F2A"/>
          <w:w w:val="105"/>
        </w:rPr>
      </w:pPr>
    </w:p>
    <w:p w14:paraId="2047D566" w14:textId="6D641717" w:rsidR="001771AB" w:rsidRPr="001B4351" w:rsidRDefault="001771AB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1B4351">
        <w:rPr>
          <w:color w:val="2A2F2A"/>
          <w:w w:val="105"/>
        </w:rPr>
        <w:t>Name:</w:t>
      </w:r>
    </w:p>
    <w:p w14:paraId="33D6C744" w14:textId="77777777" w:rsidR="001771AB" w:rsidRPr="001B4351" w:rsidRDefault="001771AB" w:rsidP="001771AB">
      <w:pPr>
        <w:pStyle w:val="ListParagraph"/>
        <w:tabs>
          <w:tab w:val="left" w:pos="1440"/>
        </w:tabs>
        <w:ind w:left="1080" w:firstLine="0"/>
        <w:rPr>
          <w:color w:val="2A2F2A"/>
          <w:w w:val="105"/>
        </w:rPr>
      </w:pPr>
    </w:p>
    <w:p w14:paraId="0265140A" w14:textId="51A7438F" w:rsidR="001771AB" w:rsidRPr="001B4351" w:rsidRDefault="001771AB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1B4351">
        <w:rPr>
          <w:color w:val="2A2F2A"/>
          <w:w w:val="105"/>
        </w:rPr>
        <w:t>Rank:</w:t>
      </w:r>
    </w:p>
    <w:p w14:paraId="18D7A635" w14:textId="77777777" w:rsidR="001771AB" w:rsidRPr="001B4351" w:rsidRDefault="001771AB" w:rsidP="001771AB">
      <w:pPr>
        <w:tabs>
          <w:tab w:val="left" w:pos="1440"/>
        </w:tabs>
        <w:rPr>
          <w:color w:val="2A2F2A"/>
          <w:w w:val="105"/>
          <w:sz w:val="24"/>
          <w:szCs w:val="24"/>
        </w:rPr>
      </w:pPr>
    </w:p>
    <w:p w14:paraId="106A15CC" w14:textId="1AA8C062" w:rsidR="001771AB" w:rsidRPr="001B4351" w:rsidRDefault="001771AB" w:rsidP="009B2A82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1B4351">
        <w:rPr>
          <w:color w:val="2A2F2A"/>
          <w:w w:val="105"/>
        </w:rPr>
        <w:t>DODID:</w:t>
      </w:r>
    </w:p>
    <w:p w14:paraId="56E93F40" w14:textId="77777777" w:rsidR="001771AB" w:rsidRPr="001B4351" w:rsidRDefault="001771AB" w:rsidP="001771AB">
      <w:pPr>
        <w:tabs>
          <w:tab w:val="left" w:pos="1440"/>
        </w:tabs>
        <w:rPr>
          <w:color w:val="2A2F2A"/>
          <w:w w:val="105"/>
          <w:sz w:val="24"/>
          <w:szCs w:val="24"/>
        </w:rPr>
      </w:pPr>
    </w:p>
    <w:p w14:paraId="380BDF01" w14:textId="648E951E" w:rsidR="00D32E98" w:rsidRPr="001B4351" w:rsidRDefault="001771AB" w:rsidP="001771AB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1B4351">
        <w:rPr>
          <w:color w:val="2A2F2A"/>
          <w:w w:val="105"/>
        </w:rPr>
        <w:t>Date of Indoctrination:</w:t>
      </w:r>
    </w:p>
    <w:p w14:paraId="67A22C02" w14:textId="77777777" w:rsidR="001771AB" w:rsidRPr="001B4351" w:rsidRDefault="001771AB" w:rsidP="001771AB">
      <w:pPr>
        <w:pStyle w:val="ListParagraph"/>
        <w:rPr>
          <w:color w:val="2A2F2A"/>
          <w:w w:val="105"/>
        </w:rPr>
      </w:pPr>
    </w:p>
    <w:p w14:paraId="4CFB8174" w14:textId="02F3FEAF" w:rsidR="001771AB" w:rsidRPr="001B4351" w:rsidRDefault="001771AB" w:rsidP="001B4351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1B4351">
        <w:rPr>
          <w:color w:val="2A2F2A"/>
          <w:w w:val="105"/>
        </w:rPr>
        <w:t>Upon termination of access the individual will complete the second page of this memorandum.</w:t>
      </w:r>
    </w:p>
    <w:p w14:paraId="657E2F74" w14:textId="77777777" w:rsidR="001771AB" w:rsidRPr="001B4351" w:rsidRDefault="001771AB" w:rsidP="001B4351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2B926C2C" w14:textId="71F945B4" w:rsidR="001771AB" w:rsidRPr="001B4351" w:rsidRDefault="001771AB" w:rsidP="001B4351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1B4351">
        <w:rPr>
          <w:color w:val="2A2F2A"/>
          <w:w w:val="105"/>
        </w:rPr>
        <w:t>This roster supersedes all previous rosters.</w:t>
      </w:r>
    </w:p>
    <w:p w14:paraId="447003F2" w14:textId="77777777" w:rsidR="0072139B" w:rsidRPr="001B4351" w:rsidRDefault="0072139B" w:rsidP="0072139B">
      <w:pPr>
        <w:pStyle w:val="ListParagraph"/>
        <w:rPr>
          <w:color w:val="2A2F2A"/>
          <w:w w:val="105"/>
        </w:rPr>
      </w:pPr>
    </w:p>
    <w:p w14:paraId="1854429E" w14:textId="642B8789" w:rsidR="007226EB" w:rsidRPr="001B4351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1B4351">
        <w:rPr>
          <w:color w:val="2A2F2A"/>
          <w:w w:val="105"/>
          <w:sz w:val="24"/>
          <w:szCs w:val="24"/>
        </w:rPr>
        <w:t xml:space="preserve"> </w:t>
      </w:r>
      <w:r w:rsidR="007226EB" w:rsidRPr="001B4351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 w:rsidRPr="001B4351">
        <w:rPr>
          <w:color w:val="2A2F2A"/>
          <w:w w:val="105"/>
          <w:sz w:val="24"/>
          <w:szCs w:val="24"/>
        </w:rPr>
        <w:t>undersigned at</w:t>
      </w:r>
      <w:r w:rsidR="007226EB" w:rsidRPr="001B4351">
        <w:rPr>
          <w:color w:val="2A2F2A"/>
          <w:w w:val="105"/>
          <w:sz w:val="24"/>
          <w:szCs w:val="24"/>
        </w:rPr>
        <w:t xml:space="preserve"> (</w:t>
      </w:r>
      <w:r w:rsidRPr="001B4351">
        <w:rPr>
          <w:color w:val="2A2F2A"/>
          <w:w w:val="105"/>
          <w:sz w:val="24"/>
          <w:szCs w:val="24"/>
        </w:rPr>
        <w:t>123</w:t>
      </w:r>
      <w:r w:rsidR="007226EB" w:rsidRPr="001B4351">
        <w:rPr>
          <w:color w:val="2A2F2A"/>
          <w:w w:val="105"/>
          <w:sz w:val="24"/>
          <w:szCs w:val="24"/>
        </w:rPr>
        <w:t xml:space="preserve">) </w:t>
      </w:r>
      <w:r w:rsidRPr="001B4351">
        <w:rPr>
          <w:color w:val="2A2F2A"/>
          <w:w w:val="105"/>
          <w:sz w:val="24"/>
          <w:szCs w:val="24"/>
        </w:rPr>
        <w:t>456</w:t>
      </w:r>
      <w:r w:rsidR="007226EB" w:rsidRPr="001B4351">
        <w:rPr>
          <w:color w:val="2A2F2A"/>
          <w:w w:val="105"/>
          <w:sz w:val="24"/>
          <w:szCs w:val="24"/>
        </w:rPr>
        <w:t>-</w:t>
      </w:r>
      <w:r w:rsidRPr="001B4351">
        <w:rPr>
          <w:color w:val="2A2F2A"/>
          <w:w w:val="105"/>
          <w:sz w:val="24"/>
          <w:szCs w:val="24"/>
        </w:rPr>
        <w:t>7890</w:t>
      </w:r>
      <w:r w:rsidR="00D32E98" w:rsidRPr="001B4351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1B4351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1B4351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Pr="001B4351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Pr="001B4351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1B4351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1B4351">
        <w:rPr>
          <w:color w:val="2A2F2A"/>
          <w:w w:val="105"/>
        </w:rPr>
        <w:t xml:space="preserve">FIRST M. LAST </w:t>
      </w:r>
    </w:p>
    <w:p w14:paraId="120BFCF8" w14:textId="77777777" w:rsidR="003B7D1C" w:rsidRPr="001B4351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1B4351">
        <w:rPr>
          <w:color w:val="2A2F2A"/>
          <w:w w:val="105"/>
        </w:rPr>
        <w:t>XXX</w:t>
      </w:r>
      <w:r w:rsidR="003B7D1C" w:rsidRPr="001B4351">
        <w:rPr>
          <w:color w:val="2A2F2A"/>
          <w:w w:val="105"/>
        </w:rPr>
        <w:t xml:space="preserve">, </w:t>
      </w:r>
      <w:r w:rsidRPr="001B4351">
        <w:rPr>
          <w:color w:val="2A2F2A"/>
          <w:w w:val="105"/>
        </w:rPr>
        <w:t>XX</w:t>
      </w:r>
    </w:p>
    <w:p w14:paraId="70F47E3F" w14:textId="2BD80A33" w:rsidR="007C42DC" w:rsidRPr="001B4351" w:rsidRDefault="001B4351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1B4351">
        <w:rPr>
          <w:color w:val="2A2F2A"/>
          <w:w w:val="105"/>
        </w:rPr>
        <w:t>Security Manager</w:t>
      </w:r>
    </w:p>
    <w:p w14:paraId="6E9C3404" w14:textId="77777777" w:rsidR="00805D58" w:rsidRPr="001B4351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43F945E2" w:rsidR="00805D58" w:rsidRPr="001B4351" w:rsidRDefault="001B4351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  <w:r w:rsidRPr="001B4351">
        <w:rPr>
          <w:color w:val="2A2F2A"/>
          <w:w w:val="105"/>
        </w:rPr>
        <w:lastRenderedPageBreak/>
        <w:t>FIRST M. LAST access to DACAP has been terminated effective the date of signature:</w:t>
      </w:r>
    </w:p>
    <w:p w14:paraId="6B535F70" w14:textId="788135A2" w:rsidR="001B4351" w:rsidRPr="001B4351" w:rsidRDefault="001B4351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p w14:paraId="0FF38210" w14:textId="0BD15D2F" w:rsidR="001B4351" w:rsidRDefault="001B4351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p w14:paraId="1A312D8C" w14:textId="77777777" w:rsidR="001B4351" w:rsidRDefault="001B4351" w:rsidP="001B43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6BAD06E2" w14:textId="0F3F301A" w:rsidR="001B4351" w:rsidRDefault="001B4351" w:rsidP="001B4351">
      <w:pPr>
        <w:tabs>
          <w:tab w:val="left" w:pos="4680"/>
        </w:tabs>
        <w:ind w:left="720" w:right="187"/>
        <w:rPr>
          <w:rFonts w:ascii="Times New Roman" w:hAnsi="Times New Roman"/>
        </w:rPr>
      </w:pPr>
      <w:r>
        <w:rPr>
          <w:rFonts w:ascii="Times New Roman" w:hAnsi="Times New Roman"/>
        </w:rPr>
        <w:t>X________________________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X</w:t>
      </w:r>
      <w:proofErr w:type="spellEnd"/>
      <w:r>
        <w:rPr>
          <w:rFonts w:ascii="Times New Roman" w:hAnsi="Times New Roman"/>
        </w:rPr>
        <w:t>________________________</w:t>
      </w:r>
    </w:p>
    <w:p w14:paraId="67EE00B0" w14:textId="1A4EDA97" w:rsidR="001B4351" w:rsidRPr="00A74492" w:rsidRDefault="001B4351" w:rsidP="001B4351">
      <w:pPr>
        <w:tabs>
          <w:tab w:val="left" w:pos="4680"/>
        </w:tabs>
        <w:ind w:right="187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(Print, sign, date)</w:t>
      </w:r>
      <w:r>
        <w:rPr>
          <w:rFonts w:ascii="Times New Roman" w:hAnsi="Times New Roman"/>
        </w:rPr>
        <w:tab/>
        <w:t xml:space="preserve">            </w:t>
      </w:r>
      <w:r>
        <w:rPr>
          <w:rFonts w:ascii="Times New Roman" w:hAnsi="Times New Roman"/>
        </w:rPr>
        <w:tab/>
        <w:t xml:space="preserve"> (Print, sign, date)</w:t>
      </w:r>
    </w:p>
    <w:p w14:paraId="309D520E" w14:textId="2418AF5C" w:rsidR="001B4351" w:rsidRPr="00A74492" w:rsidRDefault="001B4351" w:rsidP="001B4351">
      <w:pPr>
        <w:tabs>
          <w:tab w:val="left" w:pos="4680"/>
        </w:tabs>
        <w:ind w:left="720" w:right="187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Service Member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Unit Security Manager</w:t>
      </w:r>
      <w:r>
        <w:rPr>
          <w:rFonts w:ascii="Times New Roman" w:hAnsi="Times New Roman"/>
        </w:rPr>
        <w:tab/>
      </w:r>
    </w:p>
    <w:p w14:paraId="79F07E7B" w14:textId="77777777" w:rsidR="001B4351" w:rsidRPr="003B7D1C" w:rsidRDefault="001B4351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1B4351" w:rsidRPr="003B7D1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0ED79F81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1B4351">
      <w:rPr>
        <w:color w:val="2A2F2A"/>
        <w:w w:val="105"/>
        <w:sz w:val="24"/>
        <w:szCs w:val="24"/>
      </w:rPr>
      <w:t xml:space="preserve"> Department of the Army Cryptographic Access Program Indoctrination and Termination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771AB"/>
    <w:rsid w:val="00192A17"/>
    <w:rsid w:val="001B4351"/>
    <w:rsid w:val="0020696A"/>
    <w:rsid w:val="002A23C6"/>
    <w:rsid w:val="002C6033"/>
    <w:rsid w:val="00313624"/>
    <w:rsid w:val="00332782"/>
    <w:rsid w:val="00370D50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B47BF8"/>
    <w:rsid w:val="00B87B8A"/>
    <w:rsid w:val="00C97123"/>
    <w:rsid w:val="00D32E98"/>
    <w:rsid w:val="00D36B64"/>
    <w:rsid w:val="00D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C8BC51-5261-4FFB-9AFA-C338740C711E}"/>
</file>

<file path=customXml/itemProps2.xml><?xml version="1.0" encoding="utf-8"?>
<ds:datastoreItem xmlns:ds="http://schemas.openxmlformats.org/officeDocument/2006/customXml" ds:itemID="{997A238F-432F-4233-8802-A4E9D4CCDD54}"/>
</file>

<file path=customXml/itemProps3.xml><?xml version="1.0" encoding="utf-8"?>
<ds:datastoreItem xmlns:ds="http://schemas.openxmlformats.org/officeDocument/2006/customXml" ds:itemID="{FE000DB6-F5CD-44F5-BC82-72501E995B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139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2021-11-09T16:12:00Z</dcterms:created>
  <dcterms:modified xsi:type="dcterms:W3CDTF">2021-11-09T17:28:00Z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